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B" w:rsidRPr="009B730E" w:rsidRDefault="009B730E" w:rsidP="009B730E">
      <w:pPr>
        <w:tabs>
          <w:tab w:val="righ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6F9EE9" wp14:editId="46301EF2">
            <wp:extent cx="6107049" cy="9047747"/>
            <wp:effectExtent l="0" t="0" r="825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дной яз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904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1219CB" w:rsidRPr="00A06E4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 w:rsidR="00A06E41" w:rsidRPr="00A06E4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219CB" w:rsidRPr="00A06E4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219CB" w:rsidRPr="00BA597E" w:rsidRDefault="001219CB" w:rsidP="001219CB">
      <w:pPr>
        <w:tabs>
          <w:tab w:val="left" w:pos="15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Предметные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Содержательная линия «Система языка»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Фонетика и графика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различать звуки и буквы; характеризовать звуки родного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– пользоваться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Орфоэпия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Состав слова (</w:t>
      </w:r>
      <w:proofErr w:type="spellStart"/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морфемика</w:t>
      </w:r>
      <w:proofErr w:type="spellEnd"/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)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различать формы слова;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Лексика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определять значение слова по тексту или уточнять с помощью словарей;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Морфология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– </w:t>
      </w:r>
      <w:r w:rsidRPr="00BA597E">
        <w:rPr>
          <w:rFonts w:ascii="Times New Roman" w:eastAsia="Calibri" w:hAnsi="Times New Roman" w:cs="Times New Roman"/>
          <w:sz w:val="24"/>
          <w:szCs w:val="24"/>
        </w:rPr>
        <w:t>распознавать грамматические признаки слов;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– </w:t>
      </w:r>
      <w:r w:rsidRPr="00BA597E">
        <w:rPr>
          <w:rFonts w:ascii="Times New Roman" w:eastAsia="Calibri" w:hAnsi="Times New Roman" w:cs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Синтаксис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: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pacing w:val="-4"/>
          <w:sz w:val="24"/>
          <w:szCs w:val="24"/>
        </w:rPr>
        <w:t>определять восклицательную/невосклицательную интонацию предложения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Содержательная линия «Орфография и пунктуация»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определять (уточнять) написание слова по орфографическому словарю;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Содержательная линия «Развитие речи»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составлять план текста;</w:t>
      </w:r>
    </w:p>
    <w:p w:rsidR="001219CB" w:rsidRPr="00BA597E" w:rsidRDefault="001219CB" w:rsidP="001219CB">
      <w:pPr>
        <w:pStyle w:val="a3"/>
        <w:jc w:val="both"/>
        <w:rPr>
          <w:rFonts w:ascii="Times New Roman" w:eastAsia="@Arial Unicode MS" w:hAnsi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/>
          <w:iCs/>
          <w:sz w:val="24"/>
          <w:szCs w:val="24"/>
        </w:rPr>
        <w:t>получит возможность научиться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Содержательная линия «Система языка»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Фонетика и графика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</w:t>
      </w:r>
      <w:r w:rsidRPr="00BA597E">
        <w:rPr>
          <w:rFonts w:ascii="Times New Roman" w:eastAsia="Calibri" w:hAnsi="Times New Roman" w:cs="Times New Roman"/>
          <w:iCs/>
          <w:sz w:val="24"/>
          <w:szCs w:val="24"/>
        </w:rPr>
        <w:t>осуществлять фонетический (звуковой) и фонетико-графический (</w:t>
      </w:r>
      <w:proofErr w:type="spellStart"/>
      <w:proofErr w:type="gramStart"/>
      <w:r w:rsidRPr="00BA597E">
        <w:rPr>
          <w:rFonts w:ascii="Times New Roman" w:eastAsia="Calibri" w:hAnsi="Times New Roman" w:cs="Times New Roman"/>
          <w:iCs/>
          <w:sz w:val="24"/>
          <w:szCs w:val="24"/>
        </w:rPr>
        <w:t>звуко</w:t>
      </w:r>
      <w:proofErr w:type="spellEnd"/>
      <w:r w:rsidRPr="00BA597E">
        <w:rPr>
          <w:rFonts w:ascii="Times New Roman" w:eastAsia="Calibri" w:hAnsi="Times New Roman" w:cs="Times New Roman"/>
          <w:iCs/>
          <w:sz w:val="24"/>
          <w:szCs w:val="24"/>
        </w:rPr>
        <w:t>-буквенный</w:t>
      </w:r>
      <w:proofErr w:type="gramEnd"/>
      <w:r w:rsidRPr="00BA597E">
        <w:rPr>
          <w:rFonts w:ascii="Times New Roman" w:eastAsia="Calibri" w:hAnsi="Times New Roman" w:cs="Times New Roman"/>
          <w:iCs/>
          <w:sz w:val="24"/>
          <w:szCs w:val="24"/>
        </w:rPr>
        <w:t>) анализ слов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Орфоэпия</w:t>
      </w:r>
    </w:p>
    <w:p w:rsidR="001219CB" w:rsidRPr="00BA597E" w:rsidRDefault="001219CB" w:rsidP="001219CB">
      <w:pPr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соблюдать нормы удмуртского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1219CB" w:rsidRPr="00BA597E" w:rsidRDefault="001219CB" w:rsidP="001219CB">
      <w:pPr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lastRenderedPageBreak/>
        <w:t>Состав слова (</w:t>
      </w:r>
      <w:proofErr w:type="spellStart"/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морфемика</w:t>
      </w:r>
      <w:proofErr w:type="spellEnd"/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)</w:t>
      </w:r>
    </w:p>
    <w:p w:rsidR="001219CB" w:rsidRPr="00BA597E" w:rsidRDefault="001219CB" w:rsidP="001219CB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iCs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Лексика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Морфология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– находить в тексте такие части речи, предлоги вместе с существительными 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Содержательная линия «Орфография и пунктуация»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ab/>
        <w:t>–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Содержательная линия «Развитие речи»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создавать тексты по предложенному заголовку, теме, плану, рисунку;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подробно или выборочно пересказывать текст;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написать изложение по прочитанному тексту в 30-35 слов;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написать сочинение на заданную тему из 5-7 предложений;</w:t>
      </w:r>
    </w:p>
    <w:p w:rsidR="001219CB" w:rsidRPr="00BA597E" w:rsidRDefault="001219CB" w:rsidP="001219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произвести проверку и корректировку написанных текстов, оценивать правильность выполнения учебной задачи</w:t>
      </w:r>
    </w:p>
    <w:p w:rsidR="001219CB" w:rsidRPr="00BA597E" w:rsidRDefault="001219CB" w:rsidP="001219CB">
      <w:pPr>
        <w:pStyle w:val="a6"/>
        <w:tabs>
          <w:tab w:val="left" w:pos="21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A597E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</w:p>
    <w:p w:rsidR="001219CB" w:rsidRPr="00BA597E" w:rsidRDefault="001219CB" w:rsidP="001219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 xml:space="preserve">Регулятивные </w:t>
      </w:r>
    </w:p>
    <w:p w:rsidR="001219CB" w:rsidRPr="00BA597E" w:rsidRDefault="001219CB" w:rsidP="001219CB">
      <w:p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принимать и сохранять учебную задачу;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iCs/>
          <w:sz w:val="24"/>
          <w:szCs w:val="24"/>
        </w:rPr>
        <w:t xml:space="preserve">–формулировать цели деятельности, планировать её, осуществлять самоконтроль, </w:t>
      </w:r>
      <w:proofErr w:type="spellStart"/>
      <w:r w:rsidRPr="00BA597E">
        <w:rPr>
          <w:rFonts w:ascii="Times New Roman" w:eastAsia="Times New Roman" w:hAnsi="Times New Roman" w:cs="Times New Roman"/>
          <w:iCs/>
          <w:sz w:val="24"/>
          <w:szCs w:val="24"/>
        </w:rPr>
        <w:t>самокоррекцию</w:t>
      </w:r>
      <w:proofErr w:type="spellEnd"/>
      <w:r w:rsidRPr="00BA597E">
        <w:rPr>
          <w:rFonts w:ascii="Times New Roman" w:eastAsia="Times New Roman" w:hAnsi="Times New Roman" w:cs="Times New Roman"/>
          <w:iCs/>
          <w:sz w:val="24"/>
          <w:szCs w:val="24"/>
        </w:rPr>
        <w:t>; оценивать выполненные действия; рефлексировать;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работать в сотрудничестве с учителем и учащимися;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 xml:space="preserve">Познавательные 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использовать язык с целью поиска необходимой информации в различных источниках для выполнения учебных заданий (в учебниках, словарях, справочниках, Интернете);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– уметь работать со схемами, таблицами, рисунками и умение составлять их самим;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обучиться основам смыслового восприятия художественных и познавательных текстов, выделять существенную информацию из сообщений разных видов текстов.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 xml:space="preserve">Коммуникативные 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– формулировать собственное мнение и позицию; строить понятные для партнера высказывания; </w:t>
      </w:r>
    </w:p>
    <w:p w:rsidR="001219CB" w:rsidRPr="00BA597E" w:rsidRDefault="001219CB" w:rsidP="001219CB">
      <w:pPr>
        <w:widowControl w:val="0"/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– задавать вопросы, договариваться и приходить к общему решению в совместной деятельности;</w:t>
      </w:r>
    </w:p>
    <w:p w:rsidR="001219CB" w:rsidRPr="00BA597E" w:rsidRDefault="001219CB" w:rsidP="001219CB">
      <w:pPr>
        <w:tabs>
          <w:tab w:val="left" w:pos="151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– сотрудничать со сверстниками в разных социальных ситуациях, не создавать конфликтов и находить выходы из спорных ситуаций.</w:t>
      </w:r>
    </w:p>
    <w:p w:rsidR="001219CB" w:rsidRPr="00BA597E" w:rsidRDefault="001219CB" w:rsidP="001219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A597E">
        <w:rPr>
          <w:rFonts w:ascii="Times New Roman" w:hAnsi="Times New Roman"/>
          <w:sz w:val="24"/>
          <w:szCs w:val="24"/>
        </w:rPr>
        <w:t>Личностные</w:t>
      </w:r>
    </w:p>
    <w:p w:rsidR="001219CB" w:rsidRPr="00BA597E" w:rsidRDefault="001219CB" w:rsidP="001219CB">
      <w:pPr>
        <w:tabs>
          <w:tab w:val="left" w:pos="151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– уважительное отношение к родному языку, к истории и культуре своего народа;</w:t>
      </w:r>
    </w:p>
    <w:p w:rsidR="001219CB" w:rsidRPr="00BA597E" w:rsidRDefault="001219CB" w:rsidP="001219CB">
      <w:pPr>
        <w:tabs>
          <w:tab w:val="left" w:pos="151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– положительное отношение к школе и к учебной деятельности;</w:t>
      </w:r>
    </w:p>
    <w:p w:rsidR="001219CB" w:rsidRPr="00BA597E" w:rsidRDefault="001219CB" w:rsidP="001219CB">
      <w:p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– выраженная устойчивая учебно-познавательная мотивация учения.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19CB" w:rsidRPr="00BA597E" w:rsidRDefault="001219CB" w:rsidP="001219C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</w:p>
    <w:p w:rsidR="001219CB" w:rsidRPr="00A06E41" w:rsidRDefault="001219CB" w:rsidP="00121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6E4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r w:rsidR="00A06E4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6E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219CB" w:rsidRPr="00BA597E" w:rsidRDefault="001219CB" w:rsidP="001219CB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iCs/>
          <w:sz w:val="24"/>
          <w:szCs w:val="24"/>
        </w:rPr>
        <w:t>Виды речевой деятельности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Слушание.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Говорение. Чтение.  Письмо. 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Понимание на слух информации, содержащейся в предъявляемом тексте, определение основной мысли текста, передача его содержания по вопросам. Практическое овладение устными монологическими высказываниями в соответствии с учебной задачей (описание, повествование, рассуждение). Понимание учебного текста.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позитивного отношения к правильной устной и письменной родной речи как показателям общей культуры и гражданской позиции человека.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прочитанных литературных произведений, сюжетных картин, серий картин  и т. п.).</w:t>
      </w:r>
      <w:proofErr w:type="gramEnd"/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учебной деятельности: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Списывать  под диктовку в соответствии с изученными правилами.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Отвечать на вопросы учителя по прочитанному или прослушанному тексту, по иллюстрации. Ставить вопросы по прочитанному или прослушанному тексту. Составлять небольшие рассказы по сюжетной картинке</w:t>
      </w:r>
      <w:proofErr w:type="gramStart"/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BA597E">
        <w:rPr>
          <w:rFonts w:ascii="Times New Roman" w:eastAsia="Times New Roman" w:hAnsi="Times New Roman" w:cs="Times New Roman"/>
          <w:sz w:val="24"/>
          <w:szCs w:val="24"/>
        </w:rPr>
        <w:t>Строить связные высказывания по данному началу, по материалам собственных игр, наблюдений, на основе прослушанного текста, случая из жизни. Составлять и разыгрывать диалоги по заданной теме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Развитие речи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Овладение основными умениями ведения разговора (начать, поддержать, закончить разговор, привлечь внимание и т. п.). Текст. Части текста. </w:t>
      </w:r>
      <w:r w:rsidRPr="00BA597E">
        <w:rPr>
          <w:rFonts w:ascii="Times New Roman" w:hAnsi="Times New Roman" w:cs="Times New Roman"/>
          <w:sz w:val="24"/>
          <w:szCs w:val="24"/>
        </w:rPr>
        <w:t>О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Pr="00BA597E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BA597E">
        <w:rPr>
          <w:rFonts w:ascii="Times New Roman" w:eastAsia="Times New Roman" w:hAnsi="Times New Roman" w:cs="Times New Roman"/>
          <w:sz w:val="24"/>
          <w:szCs w:val="24"/>
        </w:rPr>
        <w:t>я успешного решения коммуникативных задач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План текста. Составление планов к данным текстам. </w:t>
      </w: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Создание собственных текстов по предложенным планам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учебной деятельности: Овладеть диалогической формой речи. Выражать собственное мнение, его аргументировать с учётом ситуации общения. Вести разговор  (начать, поддержать, закончить разговор, привлечь внимание и т. п.).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Создавать собственные письменные тексты</w:t>
      </w:r>
      <w:r>
        <w:rPr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Корректировать тексты с учетом точности, правильности, богатства и выразительности письменной речи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Синтаксис. Графика. Предложение -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интонации: восклицательные  и невосклицательные Использование небуквенных графических средств: пробела между словами, знака переноса, абзаца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учебной деятельности: Различать предложения, словосочетания, слова (осознавать их сходство и различие). Определять в словосочетании главное и зависимое слово при помощи вопроса. Различать предложения по цели высказывания: повествовательные, вопросительные и побудительные; по эмоциональной окраске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lastRenderedPageBreak/>
        <w:t>(интонации): восклицательные и невосклицательные</w:t>
      </w:r>
      <w:proofErr w:type="gramStart"/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BA597E">
        <w:rPr>
          <w:rFonts w:ascii="Times New Roman" w:eastAsia="Times New Roman" w:hAnsi="Times New Roman" w:cs="Times New Roman"/>
          <w:sz w:val="24"/>
          <w:szCs w:val="24"/>
        </w:rPr>
        <w:t>спользовать небуквенные графические средства при письме: пробел между словами, знак переноса, красную строку (абзаца), пунктуационные знаки (в пределах изученного).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Лексика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Слово. Лексическое значение слова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Однозначные и многозначные слова. Синонимы и антонимы. </w:t>
      </w: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Представление об однозначных и многозначных словах, синонимах и антонимах. Наблюдение за использованием в речи многозначных слов, синонимов и антонимов.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Практическое употребление в речи.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Выявление слов, значение которых требует уточнения </w:t>
      </w: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 xml:space="preserve">Определение слова по тексту или уточнение значения с помощью словарей.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Работа со словарями (на каждом уроке).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Основные виды учебной деятельности: Выявлять слова, значение которых требует уточнения. Определять значение слова по тексту или по толковому словарю учебника. Объяснять лексическое значение слова. Классифицировать слова по тематическим группам.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Фонетика  и орфоэпия. Графика. Синтаксис. Орфография и пунктуация </w:t>
      </w:r>
    </w:p>
    <w:p w:rsidR="001219CB" w:rsidRPr="00BA597E" w:rsidRDefault="001219CB" w:rsidP="001219CB">
      <w:p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Различение мягких и твердых согласных звуков. Различение звуков и букв.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Гласные и согласные звуки. Ударные и безударные гласные. Звуки и буквы. Обозначение звуков на письме буквами. Различение аффрикат.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Применение правил правописания: </w:t>
      </w:r>
      <w:r w:rsidRPr="00BA597E">
        <w:rPr>
          <w:rFonts w:ascii="Times New Roman" w:eastAsia="Calibri" w:hAnsi="Times New Roman" w:cs="Times New Roman"/>
          <w:sz w:val="24"/>
          <w:szCs w:val="24"/>
        </w:rPr>
        <w:t>буквы;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сочетания. Работа над ошибками. Деление слов на слоги. Ударение.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Ударение в слове.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Словообразующая функция ударения. Произношение звуков и сочетаний звуков в соответствии с нормами современного родного языка. Применение правил правописания: перенос слов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Звуковой анализ слова.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Различение звонких и глухих звуков. Определение парных и непарных по звонкости – глухости согласных звуков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 Применение правил правописания: парные звонкие и глухие согласные в 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корне слова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>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Мягкие и твёрдые согласные. Парные и непарные.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br/>
        <w:t xml:space="preserve">Звонкие и глухие согласные.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Определение парных и непарных по твердости – мягкости согласных звуков. Способы обозначения на письме твёрдости согласных звуков буквами. Функции букв. Применение правил правописания: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буквы после твёрдых согласных звуков.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Функции йотированных гласных: обозначают мягкость согласных звуков, обозначают два звука. Определение з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вуков </w:t>
      </w:r>
      <w:r w:rsidRPr="00BA597E">
        <w:rPr>
          <w:rFonts w:ascii="Times New Roman" w:eastAsia="Times New Roman" w:hAnsi="Times New Roman" w:cs="Times New Roman"/>
          <w:bCs/>
          <w:sz w:val="24"/>
          <w:szCs w:val="24"/>
        </w:rPr>
        <w:t xml:space="preserve">являющихся всегда твёрдыми.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Способы обозначения на письме твёрдости согласных звуков.</w:t>
      </w:r>
      <w:r w:rsidRPr="00BA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Определение звуков,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являющихся всегда мягкими.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Способы обозначения на письме мягкости согласных звуков буквами ь, е, ё, ю, я, </w:t>
      </w:r>
      <w:proofErr w:type="spellStart"/>
      <w:r w:rsidRPr="00BA597E">
        <w:rPr>
          <w:rFonts w:ascii="Times New Roman" w:eastAsia="@Arial Unicode MS" w:hAnsi="Times New Roman" w:cs="Times New Roman"/>
          <w:sz w:val="24"/>
          <w:szCs w:val="24"/>
        </w:rPr>
        <w:t>и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..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>Применение</w:t>
      </w:r>
      <w:proofErr w:type="spellEnd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правил правописания: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буквы ь, и, е, ё, ю, я после мягких согласных.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Использование на письме 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разделительных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 </w:t>
      </w:r>
      <w:r w:rsidRPr="00BA597E">
        <w:rPr>
          <w:rFonts w:ascii="Times New Roman" w:eastAsia="@Arial Unicode MS" w:hAnsi="Times New Roman" w:cs="Times New Roman"/>
          <w:bCs/>
          <w:iCs/>
          <w:sz w:val="24"/>
          <w:szCs w:val="24"/>
        </w:rPr>
        <w:t xml:space="preserve">ъ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BA597E">
        <w:rPr>
          <w:rFonts w:ascii="Times New Roman" w:eastAsia="@Arial Unicode MS" w:hAnsi="Times New Roman" w:cs="Times New Roman"/>
          <w:bCs/>
          <w:iCs/>
          <w:sz w:val="24"/>
          <w:szCs w:val="24"/>
        </w:rPr>
        <w:t>ь</w:t>
      </w: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>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Применение правил правописания: разделительные мягкий и твёрдый знаки (</w:t>
      </w:r>
      <w:r w:rsidRPr="00BA597E">
        <w:rPr>
          <w:rFonts w:ascii="Times New Roman" w:eastAsia="@Arial Unicode MS" w:hAnsi="Times New Roman" w:cs="Times New Roman"/>
          <w:bCs/>
          <w:iCs/>
          <w:sz w:val="24"/>
          <w:szCs w:val="24"/>
        </w:rPr>
        <w:t xml:space="preserve">ъ, ь).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словах; в словах с йотированными </w:t>
      </w:r>
      <w:proofErr w:type="spellStart"/>
      <w:r w:rsidRPr="00BA597E">
        <w:rPr>
          <w:rFonts w:ascii="Times New Roman" w:eastAsia="@Arial Unicode MS" w:hAnsi="Times New Roman" w:cs="Times New Roman"/>
          <w:sz w:val="24"/>
          <w:szCs w:val="24"/>
        </w:rPr>
        <w:t>гласными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;в</w:t>
      </w:r>
      <w:proofErr w:type="spellEnd"/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словах с непроизносимыми согласными. </w:t>
      </w:r>
      <w:r w:rsidRPr="00BA597E">
        <w:rPr>
          <w:rFonts w:ascii="Times New Roman" w:eastAsia="@Arial Unicode MS" w:hAnsi="Times New Roman" w:cs="Times New Roman"/>
          <w:iCs/>
          <w:sz w:val="24"/>
          <w:szCs w:val="24"/>
        </w:rPr>
        <w:t>Фонетический разбор слова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. Применение правил правописания: мягкий знак (ь) после мягких согласных перед гласными. Применение правил правописания: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буква е после твёрдых согласных.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Применение правил правописания: двойные согласные.</w:t>
      </w:r>
      <w:r w:rsidRPr="00BA597E">
        <w:rPr>
          <w:rFonts w:ascii="Times New Roman" w:eastAsia="@Arial Unicode MS" w:hAnsi="Times New Roman" w:cs="Times New Roman"/>
          <w:bCs/>
          <w:sz w:val="24"/>
          <w:szCs w:val="24"/>
        </w:rPr>
        <w:t xml:space="preserve"> Использование на письме двойных согласных.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Алфавит. Знание алфавита: правильное название букв, знание их последовательности. Использование алфавита при работе со словарями, справочниками. Формирование орфографической зоркости. Использование орфографического словаря. </w:t>
      </w:r>
      <w:proofErr w:type="spellStart"/>
      <w:proofErr w:type="gramStart"/>
      <w:r w:rsidRPr="00BA597E">
        <w:rPr>
          <w:rFonts w:ascii="Times New Roman" w:eastAsia="Times New Roman" w:hAnsi="Times New Roman" w:cs="Times New Roman"/>
          <w:sz w:val="24"/>
          <w:szCs w:val="24"/>
        </w:rPr>
        <w:t>Звуко</w:t>
      </w:r>
      <w:proofErr w:type="spellEnd"/>
      <w:r w:rsidRPr="00BA597E">
        <w:rPr>
          <w:rFonts w:ascii="Times New Roman" w:eastAsia="Times New Roman" w:hAnsi="Times New Roman" w:cs="Times New Roman"/>
          <w:sz w:val="24"/>
          <w:szCs w:val="24"/>
        </w:rPr>
        <w:t>-буквенный</w:t>
      </w:r>
      <w:proofErr w:type="gramEnd"/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(фонетический) анализ слова.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Основные виды учебной деятельности: Обозначать на письме парные твёрдые и мягкие, звонкие и глухие согласные звуки. Использовать на письме разделительные знаки (ь, ъ), двойные согласные. Соотносить звуковой и буквенный состав слов с мягким знаком – показателем мягкости</w:t>
      </w:r>
      <w:proofErr w:type="gramStart"/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бъяснять причины расхождения количества звуков и букв в словах. Использовать небуквенные графические средства при письме: пробел между словами, знак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lastRenderedPageBreak/>
        <w:t>переноса, красную строку (абзаца), пунктуационные знаки (в пределах изученного). Знать алфавит: правильно называть буквы, их последовательность. Использовать алфавит при работе со словарями, справочниками, каталогами. Располагать  слова в алфавитном порядке.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Различать гласные и согласные звуки. Наблюдать и сравнивать произношение гласных и согласных звуков. Дифференцировать мягкие и твердые согласные звуки, парные и непарные. Дифференцировать звонкие и глухие согласные звуки, парные и непарные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.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>Определять на слух и правильно произносить в словах непарные твёрдые согласные звуки</w:t>
      </w:r>
      <w:r w:rsidRPr="00BA597E">
        <w:rPr>
          <w:rFonts w:ascii="Times New Roman" w:eastAsia="Times New Roman" w:hAnsi="Times New Roman" w:cs="Times New Roman"/>
          <w:bCs/>
          <w:sz w:val="24"/>
          <w:szCs w:val="24"/>
        </w:rPr>
        <w:t>, мягкие согласные звуки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, аффрикаты 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Определять и правильно произносить в словах парные по твердости – мягкости согласные звуки, парные по звонкости – глухости согласные звуки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proofErr w:type="gramStart"/>
      <w:r w:rsidRPr="00BA597E">
        <w:rPr>
          <w:rFonts w:ascii="Times New Roman" w:eastAsia="@Arial Unicode MS" w:hAnsi="Times New Roman" w:cs="Times New Roman"/>
          <w:sz w:val="24"/>
          <w:szCs w:val="24"/>
        </w:rPr>
        <w:t>Характеризовать звуки речи: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Делить слова на слоги.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Находить в словах ударные слоги.  </w:t>
      </w:r>
    </w:p>
    <w:p w:rsidR="001219CB" w:rsidRPr="00BA597E" w:rsidRDefault="001219CB" w:rsidP="001219C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Морфология.  </w:t>
      </w:r>
    </w:p>
    <w:p w:rsidR="001219CB" w:rsidRPr="00BA597E" w:rsidRDefault="001219CB" w:rsidP="001219CB">
      <w:p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Части речи   </w:t>
      </w:r>
    </w:p>
    <w:p w:rsidR="001219CB" w:rsidRPr="00BA597E" w:rsidRDefault="001219CB" w:rsidP="001219CB">
      <w:p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Части речи. Имя существительное. Значение и употребление в речи.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Понятие об имени существительном.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Различение имён существительных одушевлённых и неодушевлённых по вопросам «кто?»  и «что?»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Одушевлённые и неодушевлённые имена существительные. Собственные и нарицательные имена существительные.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 Выделение имён собственных и нарицательных. Глагол.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Понятие о глаголе. Лексико-грамматическое значение глаголов. Вопросы. Место и роль глагола в предложении.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Признаки глагола, значение и употребление в речи. Единственное и множественное число глаголов. Изменение глаголов по временам. Имя прилагательное.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Понятие об имени прилагательном. Лексико-грамматическое значение имён прилагательных. Вопросы. Роль и место имён прилагательных в предложении. 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>Признаки прилагательного, значение и употребление в речи. Употребление прилагательных с существительными. Различение предложений по цели высказывания: повествовательные, вопросительные и побудительные; по интонации: восклицательные  и невосклицательные.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 xml:space="preserve"> «В мире языка».</w:t>
      </w:r>
    </w:p>
    <w:p w:rsidR="001219CB" w:rsidRPr="00BA597E" w:rsidRDefault="001219CB" w:rsidP="001219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97E">
        <w:rPr>
          <w:rFonts w:ascii="Times New Roman" w:eastAsia="Calibri" w:hAnsi="Times New Roman" w:cs="Times New Roman"/>
          <w:sz w:val="24"/>
          <w:szCs w:val="24"/>
        </w:rPr>
        <w:t>Формы организации учебных занятий: фронтальная, индивидуальная, в паре, групповая</w:t>
      </w:r>
    </w:p>
    <w:p w:rsidR="001219CB" w:rsidRPr="00BA597E" w:rsidRDefault="001219CB" w:rsidP="001219CB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t>Основные виды учебной деятельности: Выделять среди имён существительных одушевлённые и неодушевлённые по значению и по вопросам</w:t>
      </w:r>
      <w:r w:rsidRPr="00BA597E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BA597E">
        <w:rPr>
          <w:rFonts w:ascii="Times New Roman" w:eastAsia="@Arial Unicode MS" w:hAnsi="Times New Roman" w:cs="Times New Roman"/>
          <w:sz w:val="24"/>
          <w:szCs w:val="24"/>
        </w:rPr>
        <w:t xml:space="preserve">«кто?» и «что?». </w:t>
      </w:r>
      <w:r w:rsidRPr="00BA597E">
        <w:rPr>
          <w:rFonts w:ascii="Times New Roman" w:eastAsia="Times New Roman" w:hAnsi="Times New Roman" w:cs="Times New Roman"/>
          <w:sz w:val="24"/>
          <w:szCs w:val="24"/>
        </w:rPr>
        <w:t>Распознавать имена существительные собственные и нарицательные. Определять число имён существительных.   Распознавать глаголы среди других частей речи. Наблюдать за лексическими и грамматическими признаками глаголов. Определять лексическое и грамматическое значение глаголов. Правильно употреблять глаголы в речи. Распознавать число глагола (единственное, множественное). Изменять глаголы по числам. Распознавать имена прилагательные среди других частей речи. Наблюдать за лексическими и грамматическими признаками имён прилагательных. Формулировать выводы по результатам наблюдений.  Употреблять имя прилагательное с именем существительным. Образовывать имена прилагательные  от других частей речи.</w:t>
      </w:r>
    </w:p>
    <w:p w:rsidR="001219CB" w:rsidRDefault="001219CB" w:rsidP="001219CB">
      <w:pPr>
        <w:spacing w:after="0"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after="0"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after="0"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Default="001219CB" w:rsidP="001219CB">
      <w:pPr>
        <w:spacing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Pr="00BA597E" w:rsidRDefault="001219CB" w:rsidP="001219CB">
      <w:pPr>
        <w:spacing w:line="240" w:lineRule="auto"/>
        <w:ind w:left="260" w:firstLine="679"/>
        <w:rPr>
          <w:rFonts w:ascii="Times New Roman" w:hAnsi="Times New Roman" w:cs="Times New Roman"/>
          <w:sz w:val="24"/>
          <w:szCs w:val="24"/>
        </w:rPr>
      </w:pPr>
    </w:p>
    <w:p w:rsidR="001219CB" w:rsidRPr="00BA597E" w:rsidRDefault="001219CB" w:rsidP="001219CB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597E"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Календарно-темати</w:t>
      </w:r>
      <w:r w:rsidR="00A06E41">
        <w:rPr>
          <w:rFonts w:ascii="Times New Roman" w:eastAsia="Times New Roman" w:hAnsi="Times New Roman" w:cs="Times New Roman"/>
          <w:sz w:val="24"/>
          <w:szCs w:val="24"/>
        </w:rPr>
        <w:t>ческое планирование.</w:t>
      </w:r>
    </w:p>
    <w:p w:rsidR="001219CB" w:rsidRPr="00BA597E" w:rsidRDefault="001219CB" w:rsidP="001219CB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677"/>
        <w:gridCol w:w="1701"/>
        <w:gridCol w:w="1418"/>
        <w:gridCol w:w="1559"/>
      </w:tblGrid>
      <w:tr w:rsidR="001219CB" w:rsidRPr="00BA597E" w:rsidTr="001219CB">
        <w:trPr>
          <w:trHeight w:val="284"/>
        </w:trPr>
        <w:tc>
          <w:tcPr>
            <w:tcW w:w="426" w:type="dxa"/>
            <w:vMerge w:val="restart"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</w:tcPr>
          <w:p w:rsidR="001219CB" w:rsidRPr="00BA597E" w:rsidRDefault="001219CB" w:rsidP="006523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Изучаемые разделы и темы уроков</w:t>
            </w:r>
          </w:p>
        </w:tc>
        <w:tc>
          <w:tcPr>
            <w:tcW w:w="3119" w:type="dxa"/>
            <w:gridSpan w:val="2"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проведения </w:t>
            </w:r>
          </w:p>
        </w:tc>
        <w:tc>
          <w:tcPr>
            <w:tcW w:w="1559" w:type="dxa"/>
            <w:vMerge w:val="restart"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1219CB" w:rsidRPr="00BA597E" w:rsidRDefault="001219CB" w:rsidP="0065237B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rPr>
          <w:trHeight w:val="191"/>
        </w:trPr>
        <w:tc>
          <w:tcPr>
            <w:tcW w:w="426" w:type="dxa"/>
            <w:vMerge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</w:t>
            </w:r>
          </w:p>
        </w:tc>
        <w:tc>
          <w:tcPr>
            <w:tcW w:w="1418" w:type="dxa"/>
          </w:tcPr>
          <w:p w:rsidR="001219CB" w:rsidRPr="00BA597E" w:rsidRDefault="001219CB" w:rsidP="0065237B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9" w:type="dxa"/>
            <w:vMerge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Виды речевой деятельности</w:t>
            </w:r>
          </w:p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Слушание.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Говорение. Чтение.  Письмо. (7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Понимание на слух информации, содержащейся в предъявляемом тексте, определение основной мысли текста, передача его содержания по вопросам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Практическое овладение устными монологическими высказываниями в соответствии с учебной задачей (описание, повествование, рассуждение).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Понимание учебного текста.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Анализ и оценка содержания, языковых особенностей и структуры текста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контрольная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(диктант «В лесу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» с грамматическим заданием)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позитивного отношения к правильной устной и письменной родной речи как показателям общей культуры и гражданской позиции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прочитанных литературных произведений, сюжетных картин, серий картин  и т. п.).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  (5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основными умениями ведения разговора (начать, поддержать, закончить разговор, привлечь внимание и т. п.).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Текст. Части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      </w:r>
            <w:proofErr w:type="gramStart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я успешного решения коммуникативных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1 четверть  (диктант «Подарок»  с грамматическим заданием)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над ошибками План текста. Составление планов к данным текстам. </w:t>
            </w: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853BE9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Графика. Предложение  (4 часа)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различий).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побудительные; по интонации: восклицательные  и невосклицательные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Повествовательные, вопросительные и восклицательные 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Использование небуквенных графических средств: пробела между словами, знака переноса, абзаца. </w:t>
            </w: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Изложение «Подготовка к зиме».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(4 часа)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Слово. Лексическое значение слова 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Понимание слова как единства звучания и значения.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 и антонимы. </w:t>
            </w:r>
          </w:p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Представление об однозначных и многозначных словах, синонимах и антонимах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Различение однокоренных слов и синонимов, однокоренных слов и слов с омонимичными корнями</w:t>
            </w: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. Наблюдение за использованием в речи многозначных слов, синонимов и антонимов.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употребление в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Выявление слов, значение которых требует уточнения. </w:t>
            </w: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Определение слова по тексту или уточнение значения с помощью словарей.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словарями (на каждом уроке). </w:t>
            </w: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«Мои первые шаги»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  и орфоэпия. Графика. Синтаксис. </w:t>
            </w:r>
          </w:p>
          <w:p w:rsidR="001219CB" w:rsidRPr="00BA597E" w:rsidRDefault="001219CB" w:rsidP="0065237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Орфография и пунктуация (30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гласных и согласных </w:t>
            </w:r>
            <w:proofErr w:type="spell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звуков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.Р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азличение</w:t>
            </w:r>
            <w:proofErr w:type="spell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мягких и твердых согласных звуков. Различение звуков и букв.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 и согласные звуки.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Ударные и безударные гласные. Звуки и буквы. Обозначение звуков на письме буквами. Различение аффрикат. 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r w:rsidRPr="00BA597E">
              <w:rPr>
                <w:rFonts w:ascii="Times New Roman" w:eastAsia="Calibri" w:hAnsi="Times New Roman" w:cs="Times New Roman"/>
                <w:sz w:val="24"/>
                <w:szCs w:val="24"/>
              </w:rPr>
              <w:t>буквы;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сочетания.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Ударение.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 слове.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Словообразующая функция ударения. Произношение звуков и сочетаний звуков в соответствии с нормами современного родного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Применение правил правописания: перенос слов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Звуковой анализ </w:t>
            </w:r>
            <w:proofErr w:type="spellStart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азличение</w:t>
            </w:r>
            <w:proofErr w:type="spell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звонких и глухих звуков. Определение парных и непарных по звонкости – глухости согласных звуков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Применение правил правописания: парные звонкие и глухие согласные в 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20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звонких и глухих звуков. Определение парных и непарных по звонкости – глухости согласных звуков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</w:t>
            </w:r>
            <w:proofErr w:type="gramEnd"/>
          </w:p>
          <w:p w:rsidR="001219CB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парные звонкие и глухие согласные в 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и твёрдые согласные. Парные и непарные.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2 четверть  (диктант  «Зима»   с грамматическим заданием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Работа над ошибками Определение парных и непарных по твердости – мягкости согласных звуков. Способы обозначения на письме твёрдости согласных звуков буквами. Функции букв.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Применение правил правописания: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после твёрдых согласных звуков.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Функции йотированных гласных: обозначают мягкость согласных звуков, обозначают два звука.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Функции йотированных гласных: обозначают мягкость согласных звуков, обозначают два звука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(диктант «На поле»  с грамматическим заданием)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Работа над ошибками Определение з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вуков </w:t>
            </w: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являющихся всегда твёрдыми. 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Способы обозначения на письме твёрдости согласных звуков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Определение звуков,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являющихся всегда твердыми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Определение звуков,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являющихся всегда мягкими.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Способы обозначения на письме мягкости согласных звуков буквами ь, е, ё, ю, я, </w:t>
            </w:r>
            <w:proofErr w:type="spell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и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..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</w:t>
            </w:r>
            <w:proofErr w:type="spell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правил правописания: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ь, и, е, ё, ю, я после мягких согласных.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ь, и, е, ё, ю, я после мягких согласных.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A597E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ъ 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 </w:t>
            </w:r>
            <w:r w:rsidRPr="00BA597E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ь</w:t>
            </w:r>
            <w:r w:rsidRPr="00BA597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.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Применение правил правописания: разделительные мягкий и твёрдый знаки (</w:t>
            </w:r>
            <w:r w:rsidRPr="00BA597E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ъ, ь).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8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 в словах; в словах с йотированными гласными; в словах с непроизносимыми согласными.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Фонетический разбор слова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мягкий знак (ь) после мягких согласных перед гласными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буква е после твёрдых согласных.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 двойные согласные.</w:t>
            </w:r>
            <w:r w:rsidRPr="00BA597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Использование на письме двойных согласных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Алфавит. Знание алфавита: правильное название букв, знание их последовательности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алфавита при работе со словарями, справочниками. Формирование орфографической зоркости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Использование орфографического словаря.</w:t>
            </w:r>
          </w:p>
          <w:p w:rsidR="001219CB" w:rsidRPr="00BA597E" w:rsidRDefault="001219CB" w:rsidP="0065237B">
            <w:pPr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(фонетический) анализ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3 четверть  (диктант «Медведь» с грамматическим заданием)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   Части речи   (20часов)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Части речи. Имя существительное. Значение и употребление в речи.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имени существительном.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имён существительных одушевлённых и неодушевлённых по вопросам «кто?»  и «что?»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Выделение имён собственных и нарицательных.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«Моя родословная»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 по теме «Имя существительное»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Лексико-грамматическое значение глаголов. Вопросы. Место и роль глагола в предложении.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Признаки глагола, значение и употребление в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Изменение глаголов по временам.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Отрицательные формы глаголов, их употребление в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Имя прилагательное. </w:t>
            </w: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имени прилагательном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Лексико-грамматическое значение имён прилагательных. Вопросы. Роль и место имён прилагательных в предложении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Признаки прилагательного, значение и употребление в речи. Употребление прилагательных с существительными.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@Arial Unicode MS" w:hAnsi="Times New Roman" w:cs="Times New Roman"/>
                <w:sz w:val="24"/>
                <w:szCs w:val="24"/>
              </w:rPr>
              <w:t>Обобщение по теме «Имя прилагательное»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9CB" w:rsidRPr="00BA597E" w:rsidTr="001219CB">
        <w:tblPrEx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7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9CB" w:rsidRPr="00BA597E" w:rsidRDefault="001219CB" w:rsidP="006523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CB" w:rsidRPr="00BA597E" w:rsidRDefault="001219CB" w:rsidP="00652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19CB" w:rsidRPr="00BA597E" w:rsidRDefault="001219CB" w:rsidP="001219C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219CB" w:rsidRPr="00BA597E">
          <w:pgSz w:w="11900" w:h="16836"/>
          <w:pgMar w:top="1122" w:right="844" w:bottom="1440" w:left="1440" w:header="0" w:footer="0" w:gutter="0"/>
          <w:cols w:space="720" w:equalWidth="0">
            <w:col w:w="9620"/>
          </w:cols>
        </w:sectPr>
      </w:pPr>
    </w:p>
    <w:p w:rsidR="00F025D1" w:rsidRDefault="00F025D1"/>
    <w:sectPr w:rsidR="00F025D1" w:rsidSect="002417B6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E9A" w:rsidRDefault="002B2E9A">
      <w:pPr>
        <w:spacing w:after="0" w:line="240" w:lineRule="auto"/>
      </w:pPr>
      <w:r>
        <w:separator/>
      </w:r>
    </w:p>
  </w:endnote>
  <w:endnote w:type="continuationSeparator" w:id="0">
    <w:p w:rsidR="002B2E9A" w:rsidRDefault="002B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47770"/>
      <w:docPartObj>
        <w:docPartGallery w:val="Page Numbers (Bottom of Page)"/>
        <w:docPartUnique/>
      </w:docPartObj>
    </w:sdtPr>
    <w:sdtEndPr/>
    <w:sdtContent>
      <w:p w:rsidR="0024581C" w:rsidRDefault="001219C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581C" w:rsidRDefault="002B2E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E9A" w:rsidRDefault="002B2E9A">
      <w:pPr>
        <w:spacing w:after="0" w:line="240" w:lineRule="auto"/>
      </w:pPr>
      <w:r>
        <w:separator/>
      </w:r>
    </w:p>
  </w:footnote>
  <w:footnote w:type="continuationSeparator" w:id="0">
    <w:p w:rsidR="002B2E9A" w:rsidRDefault="002B2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B"/>
    <w:rsid w:val="001219CB"/>
    <w:rsid w:val="0016301B"/>
    <w:rsid w:val="002B2E9A"/>
    <w:rsid w:val="009B730E"/>
    <w:rsid w:val="00A06E41"/>
    <w:rsid w:val="00F025D1"/>
    <w:rsid w:val="00F2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9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121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219CB"/>
    <w:rPr>
      <w:rFonts w:eastAsiaTheme="minorEastAsia"/>
      <w:lang w:eastAsia="ru-RU"/>
    </w:rPr>
  </w:style>
  <w:style w:type="paragraph" w:customStyle="1" w:styleId="Default">
    <w:name w:val="Default"/>
    <w:rsid w:val="001219CB"/>
    <w:pPr>
      <w:autoSpaceDE w:val="0"/>
      <w:autoSpaceDN w:val="0"/>
      <w:adjustRightInd w:val="0"/>
      <w:spacing w:after="0" w:line="240" w:lineRule="auto"/>
    </w:pPr>
    <w:rPr>
      <w:rFonts w:ascii="Times New Roman Udm" w:eastAsia="Calibri" w:hAnsi="Times New Roman Udm" w:cs="Times New Roman Udm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1219CB"/>
    <w:pPr>
      <w:spacing w:after="120"/>
    </w:pPr>
    <w:rPr>
      <w:rFonts w:eastAsiaTheme="minorHAns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1219CB"/>
  </w:style>
  <w:style w:type="paragraph" w:styleId="a8">
    <w:name w:val="Balloon Text"/>
    <w:basedOn w:val="a"/>
    <w:link w:val="a9"/>
    <w:uiPriority w:val="99"/>
    <w:semiHidden/>
    <w:unhideWhenUsed/>
    <w:rsid w:val="00A0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6E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9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121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219CB"/>
    <w:rPr>
      <w:rFonts w:eastAsiaTheme="minorEastAsia"/>
      <w:lang w:eastAsia="ru-RU"/>
    </w:rPr>
  </w:style>
  <w:style w:type="paragraph" w:customStyle="1" w:styleId="Default">
    <w:name w:val="Default"/>
    <w:rsid w:val="001219CB"/>
    <w:pPr>
      <w:autoSpaceDE w:val="0"/>
      <w:autoSpaceDN w:val="0"/>
      <w:adjustRightInd w:val="0"/>
      <w:spacing w:after="0" w:line="240" w:lineRule="auto"/>
    </w:pPr>
    <w:rPr>
      <w:rFonts w:ascii="Times New Roman Udm" w:eastAsia="Calibri" w:hAnsi="Times New Roman Udm" w:cs="Times New Roman Udm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1219CB"/>
    <w:pPr>
      <w:spacing w:after="120"/>
    </w:pPr>
    <w:rPr>
      <w:rFonts w:eastAsiaTheme="minorHAns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1219CB"/>
  </w:style>
  <w:style w:type="paragraph" w:styleId="a8">
    <w:name w:val="Balloon Text"/>
    <w:basedOn w:val="a"/>
    <w:link w:val="a9"/>
    <w:uiPriority w:val="99"/>
    <w:semiHidden/>
    <w:unhideWhenUsed/>
    <w:rsid w:val="00A0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6E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79874</dc:creator>
  <cp:lastModifiedBy>79874</cp:lastModifiedBy>
  <cp:revision>3</cp:revision>
  <cp:lastPrinted>2022-10-17T12:35:00Z</cp:lastPrinted>
  <dcterms:created xsi:type="dcterms:W3CDTF">2022-10-17T09:40:00Z</dcterms:created>
  <dcterms:modified xsi:type="dcterms:W3CDTF">2022-11-28T19:23:00Z</dcterms:modified>
</cp:coreProperties>
</file>